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8C" w:rsidRPr="004C071D" w:rsidRDefault="0008798C" w:rsidP="00377A19">
      <w:pPr>
        <w:spacing w:after="120" w:line="240" w:lineRule="auto"/>
        <w:rPr>
          <w:rFonts w:ascii="Segoe UI" w:hAnsi="Segoe UI" w:cs="Segoe UI"/>
          <w:b/>
          <w:color w:val="E0243B"/>
          <w:sz w:val="28"/>
        </w:rPr>
      </w:pPr>
      <w:r w:rsidRPr="004C071D">
        <w:rPr>
          <w:rFonts w:ascii="Segoe UI" w:hAnsi="Segoe UI" w:cs="Segoe UI"/>
          <w:b/>
          <w:color w:val="E0243B"/>
          <w:sz w:val="28"/>
        </w:rPr>
        <w:t xml:space="preserve">Key </w:t>
      </w:r>
      <w:r w:rsidR="00AE1030" w:rsidRPr="004C071D">
        <w:rPr>
          <w:rFonts w:ascii="Segoe UI" w:hAnsi="Segoe UI" w:cs="Segoe UI"/>
          <w:b/>
          <w:color w:val="E0243B"/>
          <w:sz w:val="28"/>
        </w:rPr>
        <w:t>Learning in Mathematics – Year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71"/>
        <w:gridCol w:w="5917"/>
        <w:gridCol w:w="4906"/>
      </w:tblGrid>
      <w:tr w:rsidR="00026D03" w:rsidRPr="00151F47" w:rsidTr="004C071D">
        <w:trPr>
          <w:trHeight w:hRule="exact" w:val="284"/>
        </w:trPr>
        <w:tc>
          <w:tcPr>
            <w:tcW w:w="1552" w:type="pct"/>
            <w:shd w:val="clear" w:color="auto" w:fill="E0243B"/>
          </w:tcPr>
          <w:p w:rsidR="00026D03" w:rsidRPr="00377A19" w:rsidRDefault="00026D03" w:rsidP="00377A19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377A19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number and place value</w:t>
            </w:r>
          </w:p>
        </w:tc>
        <w:tc>
          <w:tcPr>
            <w:tcW w:w="1885" w:type="pct"/>
            <w:shd w:val="clear" w:color="auto" w:fill="E0243B"/>
          </w:tcPr>
          <w:p w:rsidR="00026D03" w:rsidRPr="00377A19" w:rsidRDefault="00026D03" w:rsidP="00377A19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377A19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addition and subtraction</w:t>
            </w:r>
          </w:p>
        </w:tc>
        <w:tc>
          <w:tcPr>
            <w:tcW w:w="1563" w:type="pct"/>
            <w:shd w:val="clear" w:color="auto" w:fill="E0243B"/>
          </w:tcPr>
          <w:p w:rsidR="00026D03" w:rsidRPr="00377A19" w:rsidRDefault="00026D03" w:rsidP="00377A19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377A19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multiplication and division</w:t>
            </w:r>
          </w:p>
        </w:tc>
      </w:tr>
      <w:tr w:rsidR="00713227" w:rsidRPr="00151F47" w:rsidTr="00713227">
        <w:trPr>
          <w:trHeight w:val="4139"/>
        </w:trPr>
        <w:tc>
          <w:tcPr>
            <w:tcW w:w="1552" w:type="pct"/>
          </w:tcPr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Count in steps of 2, 3, and 5 from 0, and in tens from any number, forward and backward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 and write numbers to at least 100 in numerals and in words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the place value of each digit in a two-digit number (tens, ones)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Identify, represent and estimate numbers using different representations, including the number line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Partition numbers in different ways (e.g. 23 = 20 + 3 and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br/>
            </w: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23 = 10 + 13)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Compare and order numbers from 0 up to 100; use &lt;, &gt; and = signs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Find 1 or 10 more or less than a given number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Round numbers to at least 100 to the nearest 10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the connection between the 10 multiplication table and place value</w:t>
            </w:r>
          </w:p>
          <w:p w:rsidR="00713227" w:rsidRPr="00377A19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Describe and extend simple sequences involving counting on or back in different steps</w:t>
            </w:r>
          </w:p>
          <w:p w:rsidR="00713227" w:rsidRPr="006422A4" w:rsidRDefault="00713227" w:rsidP="006422A4">
            <w:pPr>
              <w:pStyle w:val="ListParagraph"/>
              <w:numPr>
                <w:ilvl w:val="0"/>
                <w:numId w:val="13"/>
              </w:numPr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place value and number facts to solve problems</w:t>
            </w:r>
          </w:p>
        </w:tc>
        <w:tc>
          <w:tcPr>
            <w:tcW w:w="1885" w:type="pct"/>
            <w:vMerge w:val="restart"/>
          </w:tcPr>
          <w:p w:rsidR="00713227" w:rsidRPr="00377A19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jotting)</w:t>
            </w:r>
          </w:p>
          <w:p w:rsidR="00713227" w:rsidRPr="00377A19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Select a mental strategy appropriate for the numbers involved in the calculation</w:t>
            </w:r>
          </w:p>
          <w:p w:rsidR="00713227" w:rsidRPr="00377A19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Show that addition of two numbers can be done in any order (commutative) and subtraction of one number from another cannot</w:t>
            </w:r>
          </w:p>
          <w:p w:rsidR="00713227" w:rsidRPr="00377A19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subtraction as take away and difference (how many more, how many less/fewer)</w:t>
            </w:r>
          </w:p>
          <w:p w:rsidR="00713227" w:rsidRPr="00377A19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Recall and use addition and subtraction facts to 20 fluently, and derive and use related facts up to 100</w:t>
            </w:r>
          </w:p>
          <w:p w:rsidR="00713227" w:rsidRPr="00377A19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Recall and use number bonds for multiples of 5 totalling 60 (to support telling time to nearest 5 minutes)</w:t>
            </w:r>
          </w:p>
          <w:p w:rsidR="00713227" w:rsidRPr="00377A19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Add and subtract numbers using concrete objects, pictorial representations, and mentally, including:</w:t>
            </w:r>
          </w:p>
          <w:p w:rsidR="00713227" w:rsidRPr="00377A19" w:rsidRDefault="00713227" w:rsidP="004C071D">
            <w:pPr>
              <w:pStyle w:val="ListParagraph"/>
              <w:ind w:left="170"/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- a two-digit number and ones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</w: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- a two-digit number and tens</w:t>
            </w: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  <w:t>- two two-digit numbers</w:t>
            </w: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  <w:t>- adding three one-digit numbers</w:t>
            </w:r>
          </w:p>
          <w:p w:rsidR="00713227" w:rsidRPr="00377A19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and use the inverse relationship between addition and subtraction and use this to check calculations and solve missing number problems</w:t>
            </w:r>
          </w:p>
          <w:p w:rsidR="00713227" w:rsidRPr="00151F47" w:rsidRDefault="00713227" w:rsidP="004C071D">
            <w:pPr>
              <w:pStyle w:val="ListParagraph"/>
              <w:numPr>
                <w:ilvl w:val="0"/>
                <w:numId w:val="15"/>
              </w:numPr>
              <w:contextualSpacing w:val="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Solve problems with addition and subtraction </w:t>
            </w:r>
            <w: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including</w:t>
            </w: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with missing numbers:</w:t>
            </w: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br/>
            </w: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- using concrete objects and pictorial representations, including those   </w:t>
            </w: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  <w:t xml:space="preserve">  involving numbers, quantities and measures</w:t>
            </w: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  <w:t>- applying their increasing knowledge of mental and written methods</w:t>
            </w:r>
          </w:p>
        </w:tc>
        <w:tc>
          <w:tcPr>
            <w:tcW w:w="1563" w:type="pct"/>
            <w:vMerge w:val="restart"/>
          </w:tcPr>
          <w:p w:rsidR="00713227" w:rsidRPr="00377A19" w:rsidRDefault="00713227" w:rsidP="003B4D30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sz w:val="16"/>
                <w:szCs w:val="16"/>
              </w:rPr>
              <w:t>Understand multiplication as repeated addition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sz w:val="16"/>
                <w:szCs w:val="16"/>
              </w:rPr>
              <w:t>Understand division as sharing and grouping and that a division calculation can have a remainder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>Show that multiplication of two numbers can be done in any order (commutative) and division of one number by another cannot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>Recall and use multiplication and division facts for the 2, 5 and 10 multiplication tables, including recognising odd and even numbers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sz w:val="16"/>
                <w:szCs w:val="16"/>
              </w:rPr>
              <w:t>Derive and use doubles of simple two-digit numbers (numbers in which the ones total less than 10)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sz w:val="16"/>
                <w:szCs w:val="16"/>
              </w:rPr>
              <w:t>Derive and use halves of simple two-digit even numbers (numbers in which the tens are even)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 xml:space="preserve">Calculate mathematical statements for multiplication </w:t>
            </w:r>
            <w:r w:rsidRPr="00377A19">
              <w:rPr>
                <w:rFonts w:ascii="Segoe UI" w:hAnsi="Segoe UI" w:cs="Segoe UI"/>
                <w:i/>
                <w:sz w:val="16"/>
                <w:szCs w:val="16"/>
              </w:rPr>
              <w:t xml:space="preserve">using repeated addition) </w:t>
            </w:r>
            <w:r w:rsidRPr="00377A19">
              <w:rPr>
                <w:rFonts w:ascii="Segoe UI" w:hAnsi="Segoe UI" w:cs="Segoe UI"/>
                <w:sz w:val="16"/>
                <w:szCs w:val="16"/>
              </w:rPr>
              <w:t>and division within the multiplication tables and write them using the multiplication (×), division (÷) and equals (=) signs</w:t>
            </w:r>
          </w:p>
          <w:p w:rsidR="00713227" w:rsidRPr="003B4D30" w:rsidRDefault="00713227" w:rsidP="003B4D30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 xml:space="preserve">Solve problems involving multiplication and division </w:t>
            </w:r>
            <w:r w:rsidRPr="00377A19">
              <w:rPr>
                <w:rFonts w:ascii="Segoe UI" w:hAnsi="Segoe UI" w:cs="Segoe UI"/>
                <w:i/>
                <w:sz w:val="16"/>
                <w:szCs w:val="16"/>
              </w:rPr>
              <w:t>(including those with remainders)</w:t>
            </w:r>
            <w:r w:rsidRPr="00377A19">
              <w:rPr>
                <w:rFonts w:ascii="Segoe UI" w:hAnsi="Segoe UI" w:cs="Segoe UI"/>
                <w:sz w:val="16"/>
                <w:szCs w:val="16"/>
              </w:rPr>
              <w:t>, using materials, arrays, repeated addition, mental methods, and multiplication and division facts, including problems in contexts</w:t>
            </w:r>
          </w:p>
        </w:tc>
      </w:tr>
      <w:tr w:rsidR="00713227" w:rsidRPr="00151F47" w:rsidTr="004C071D">
        <w:trPr>
          <w:trHeight w:hRule="exact" w:val="284"/>
        </w:trPr>
        <w:tc>
          <w:tcPr>
            <w:tcW w:w="1552" w:type="pct"/>
            <w:shd w:val="clear" w:color="auto" w:fill="E0243B"/>
          </w:tcPr>
          <w:p w:rsidR="00713227" w:rsidRPr="00B32BF7" w:rsidRDefault="00713227" w:rsidP="00377A19">
            <w:pPr>
              <w:rPr>
                <w:rFonts w:ascii="Segoe UI" w:hAnsi="Segoe UI" w:cs="Segoe UI"/>
                <w:b/>
                <w:color w:val="FFFFFF" w:themeColor="background1"/>
              </w:rPr>
            </w:pPr>
            <w:r w:rsidRPr="00377A19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fractions</w:t>
            </w:r>
          </w:p>
        </w:tc>
        <w:tc>
          <w:tcPr>
            <w:tcW w:w="1885" w:type="pct"/>
            <w:vMerge/>
          </w:tcPr>
          <w:p w:rsidR="00713227" w:rsidRPr="00151F47" w:rsidRDefault="00713227" w:rsidP="00DF0EC9">
            <w:pPr>
              <w:pStyle w:val="ListParagraph"/>
              <w:numPr>
                <w:ilvl w:val="0"/>
                <w:numId w:val="2"/>
              </w:numPr>
              <w:ind w:left="176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563" w:type="pct"/>
            <w:vMerge/>
          </w:tcPr>
          <w:p w:rsidR="00713227" w:rsidRPr="00B32BF7" w:rsidRDefault="00713227" w:rsidP="00B32BF7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i/>
                <w:sz w:val="17"/>
                <w:szCs w:val="17"/>
              </w:rPr>
            </w:pPr>
          </w:p>
        </w:tc>
      </w:tr>
      <w:tr w:rsidR="00713227" w:rsidRPr="00151F47" w:rsidTr="004C071D">
        <w:trPr>
          <w:trHeight w:val="226"/>
        </w:trPr>
        <w:tc>
          <w:tcPr>
            <w:tcW w:w="1552" w:type="pct"/>
            <w:vMerge w:val="restart"/>
          </w:tcPr>
          <w:p w:rsidR="00713227" w:rsidRPr="00377A19" w:rsidRDefault="00713227" w:rsidP="003B4D30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and use the terms numerator and denominator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that a fraction can describe part of a set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that the larger the denominator is, the more pieces it is split into and therefore the smaller each part will be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Recognise, find, name and write fractions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3</m:t>
                  </m:r>
                </m:den>
              </m:f>
            </m:oMath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,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 and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of a length, shape, set of objects or quantity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2"/>
              </w:numPr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Write simple fractions for example,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den>
              </m:f>
            </m:oMath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of 6 = 3 and recognise the equivalence of 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 and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den>
              </m:f>
            </m:oMath>
          </w:p>
          <w:p w:rsidR="00713227" w:rsidRPr="003B4D30" w:rsidRDefault="00713227" w:rsidP="003B4D30">
            <w:pPr>
              <w:pStyle w:val="ListParagraph"/>
              <w:numPr>
                <w:ilvl w:val="0"/>
                <w:numId w:val="2"/>
              </w:numPr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  <w:r w:rsidRPr="00377A19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Count on and back in steps of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den>
              </m:f>
            </m:oMath>
            <w:r w:rsidRPr="00377A19"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  <w:t xml:space="preserve"> and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</w:p>
        </w:tc>
        <w:tc>
          <w:tcPr>
            <w:tcW w:w="1885" w:type="pct"/>
            <w:vMerge/>
          </w:tcPr>
          <w:p w:rsidR="00713227" w:rsidRPr="00151F47" w:rsidRDefault="00713227" w:rsidP="00DF0EC9">
            <w:pPr>
              <w:pStyle w:val="ListParagraph"/>
              <w:numPr>
                <w:ilvl w:val="0"/>
                <w:numId w:val="2"/>
              </w:numPr>
              <w:ind w:left="176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563" w:type="pct"/>
            <w:vMerge/>
            <w:tcBorders>
              <w:bottom w:val="single" w:sz="4" w:space="0" w:color="auto"/>
            </w:tcBorders>
          </w:tcPr>
          <w:p w:rsidR="00713227" w:rsidRPr="00B32BF7" w:rsidRDefault="00713227" w:rsidP="00B32BF7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i/>
                <w:sz w:val="17"/>
                <w:szCs w:val="17"/>
              </w:rPr>
            </w:pPr>
          </w:p>
        </w:tc>
      </w:tr>
      <w:tr w:rsidR="00713227" w:rsidRPr="00151F47" w:rsidTr="004C071D">
        <w:trPr>
          <w:trHeight w:hRule="exact" w:val="284"/>
        </w:trPr>
        <w:tc>
          <w:tcPr>
            <w:tcW w:w="1552" w:type="pct"/>
            <w:vMerge/>
          </w:tcPr>
          <w:p w:rsidR="00713227" w:rsidRPr="00B32BF7" w:rsidRDefault="00713227" w:rsidP="00C005B6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</w:p>
        </w:tc>
        <w:tc>
          <w:tcPr>
            <w:tcW w:w="1885" w:type="pct"/>
            <w:vMerge/>
          </w:tcPr>
          <w:p w:rsidR="00713227" w:rsidRPr="00151F47" w:rsidRDefault="00713227" w:rsidP="00DF0EC9">
            <w:pPr>
              <w:pStyle w:val="ListParagraph"/>
              <w:numPr>
                <w:ilvl w:val="0"/>
                <w:numId w:val="2"/>
              </w:numPr>
              <w:ind w:left="176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563" w:type="pct"/>
            <w:tcBorders>
              <w:bottom w:val="single" w:sz="4" w:space="0" w:color="auto"/>
            </w:tcBorders>
            <w:shd w:val="clear" w:color="auto" w:fill="E0243B"/>
          </w:tcPr>
          <w:p w:rsidR="00713227" w:rsidRPr="00B32BF7" w:rsidRDefault="00713227" w:rsidP="00377A19">
            <w:pPr>
              <w:rPr>
                <w:rFonts w:ascii="Segoe UI" w:hAnsi="Segoe UI" w:cs="Segoe UI"/>
                <w:b/>
                <w:color w:val="FFFFFF" w:themeColor="background1"/>
              </w:rPr>
            </w:pPr>
            <w:r w:rsidRPr="00377A19">
              <w:rPr>
                <w:rFonts w:ascii="Segoe UI" w:hAnsi="Segoe UI" w:cs="Segoe UI"/>
                <w:b/>
                <w:color w:val="FFFFFF" w:themeColor="background1"/>
                <w:sz w:val="20"/>
              </w:rPr>
              <w:t>Measurement</w:t>
            </w:r>
          </w:p>
        </w:tc>
      </w:tr>
      <w:tr w:rsidR="004C071D" w:rsidRPr="00151F47" w:rsidTr="00713227">
        <w:trPr>
          <w:trHeight w:val="226"/>
        </w:trPr>
        <w:tc>
          <w:tcPr>
            <w:tcW w:w="1552" w:type="pct"/>
            <w:vMerge/>
          </w:tcPr>
          <w:p w:rsidR="004C071D" w:rsidRPr="00151F47" w:rsidRDefault="004C071D" w:rsidP="00C005B6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885" w:type="pct"/>
            <w:tcBorders>
              <w:bottom w:val="single" w:sz="4" w:space="0" w:color="auto"/>
            </w:tcBorders>
            <w:shd w:val="clear" w:color="auto" w:fill="E0243B"/>
          </w:tcPr>
          <w:p w:rsidR="004C071D" w:rsidRPr="00151F47" w:rsidRDefault="00713227" w:rsidP="00713227">
            <w:pPr>
              <w:pStyle w:val="ListParagraph"/>
              <w:ind w:left="176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properties of shapes</w:t>
            </w:r>
          </w:p>
        </w:tc>
        <w:tc>
          <w:tcPr>
            <w:tcW w:w="1563" w:type="pct"/>
            <w:vMerge w:val="restart"/>
          </w:tcPr>
          <w:p w:rsidR="004C071D" w:rsidRPr="00377A19" w:rsidRDefault="004C071D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Choose and use appropriate standard units to estimate and measure length/height in any direction (m/cm); mass (kg/g); temperature (°C); capacity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and volume</w:t>
            </w: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(litres/ml) to the nearest appropriate unit, using rulers, scales, thermometers and measuring vessels</w:t>
            </w:r>
          </w:p>
          <w:p w:rsidR="004C071D" w:rsidRPr="00377A19" w:rsidRDefault="004C071D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Compare and order lengths, mass, volume/capacity and record the results using &gt;, &lt; and =</w:t>
            </w:r>
          </w:p>
          <w:p w:rsidR="004C071D" w:rsidRDefault="004C071D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and use symbol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 for pounds (£) and pence (p)</w:t>
            </w:r>
          </w:p>
          <w:p w:rsidR="004C071D" w:rsidRPr="00377A19" w:rsidRDefault="004C071D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</w:t>
            </w: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ombine amounts to make a particular value</w:t>
            </w:r>
          </w:p>
          <w:p w:rsidR="004C071D" w:rsidRPr="00377A19" w:rsidRDefault="004C071D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Find different combinations of coins that equal the same amounts of money</w:t>
            </w:r>
          </w:p>
          <w:p w:rsidR="004C071D" w:rsidRPr="00377A19" w:rsidRDefault="004C071D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Compare and sequence intervals of time</w:t>
            </w:r>
          </w:p>
          <w:p w:rsidR="004C071D" w:rsidRPr="00377A19" w:rsidRDefault="004C071D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Tell and write the time to five minutes, including quarter past/to the hour and draw the hands on a clock face to show these times</w:t>
            </w:r>
          </w:p>
          <w:p w:rsidR="004C071D" w:rsidRPr="00A43070" w:rsidRDefault="004C071D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Know the number of minutes in an hour and the number of hours in a day</w:t>
            </w:r>
          </w:p>
          <w:p w:rsidR="004C071D" w:rsidRPr="00A43070" w:rsidRDefault="004C071D" w:rsidP="00A43070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Solve simple problems in a practical context involving addition and subtraction of money of the same unit, including giving change </w:t>
            </w:r>
            <w:r w:rsidRPr="00377A19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and measures (including time)</w:t>
            </w:r>
          </w:p>
        </w:tc>
      </w:tr>
      <w:tr w:rsidR="00713227" w:rsidRPr="00151F47" w:rsidTr="00713227">
        <w:trPr>
          <w:trHeight w:val="1348"/>
        </w:trPr>
        <w:tc>
          <w:tcPr>
            <w:tcW w:w="1552" w:type="pct"/>
            <w:vMerge/>
          </w:tcPr>
          <w:p w:rsidR="00713227" w:rsidRPr="00151F47" w:rsidRDefault="00713227" w:rsidP="00C005B6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885" w:type="pct"/>
            <w:shd w:val="clear" w:color="auto" w:fill="auto"/>
          </w:tcPr>
          <w:p w:rsidR="00713227" w:rsidRPr="00377A19" w:rsidRDefault="00713227" w:rsidP="003B4D30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>Identify and describe the properties of 2-D shapes, including the number of sides and line symmetry in a vertical line</w:t>
            </w:r>
          </w:p>
          <w:p w:rsidR="00713227" w:rsidRPr="00377A19" w:rsidRDefault="00713227" w:rsidP="003B4D30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b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>Identify and describe the properties of 3-D shapes, including the number of edges, vertices and faces</w:t>
            </w:r>
          </w:p>
          <w:p w:rsidR="00713227" w:rsidRPr="00B32BF7" w:rsidRDefault="00713227" w:rsidP="003B4D30">
            <w:pPr>
              <w:pStyle w:val="ListParagraph"/>
              <w:numPr>
                <w:ilvl w:val="0"/>
                <w:numId w:val="19"/>
              </w:numPr>
              <w:rPr>
                <w:rFonts w:ascii="Segoe UI" w:hAnsi="Segoe UI" w:cs="Segoe UI"/>
                <w:b/>
                <w:color w:val="FFFFFF" w:themeColor="background1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>Identify 2-D shapes on the surface of 3-D shapes, [for example, a circle on a cylinder and a triangle on a pyramid]</w:t>
            </w:r>
          </w:p>
        </w:tc>
        <w:tc>
          <w:tcPr>
            <w:tcW w:w="1563" w:type="pct"/>
            <w:vMerge/>
            <w:shd w:val="clear" w:color="auto" w:fill="00B0F0"/>
          </w:tcPr>
          <w:p w:rsidR="00713227" w:rsidRPr="00B32BF7" w:rsidRDefault="00713227" w:rsidP="00C005B6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</w:tr>
      <w:tr w:rsidR="004C071D" w:rsidRPr="00151F47" w:rsidTr="004C071D">
        <w:trPr>
          <w:trHeight w:val="284"/>
        </w:trPr>
        <w:tc>
          <w:tcPr>
            <w:tcW w:w="1552" w:type="pct"/>
            <w:vMerge/>
          </w:tcPr>
          <w:p w:rsidR="004C071D" w:rsidRPr="00151F47" w:rsidRDefault="004C071D" w:rsidP="003B4D30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885" w:type="pct"/>
            <w:shd w:val="clear" w:color="auto" w:fill="E0243B"/>
          </w:tcPr>
          <w:p w:rsidR="004C071D" w:rsidRPr="00B15F6C" w:rsidRDefault="004C071D" w:rsidP="00377A19">
            <w:pPr>
              <w:rPr>
                <w:rFonts w:ascii="Segoe UI" w:hAnsi="Segoe UI" w:cs="Segoe UI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position and direction</w:t>
            </w:r>
          </w:p>
        </w:tc>
        <w:tc>
          <w:tcPr>
            <w:tcW w:w="1563" w:type="pct"/>
            <w:vMerge/>
          </w:tcPr>
          <w:p w:rsidR="004C071D" w:rsidRPr="00B32BF7" w:rsidRDefault="004C071D" w:rsidP="00B32BF7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</w:tr>
      <w:tr w:rsidR="004C071D" w:rsidRPr="00151F47" w:rsidTr="00713227">
        <w:trPr>
          <w:trHeight w:val="1116"/>
        </w:trPr>
        <w:tc>
          <w:tcPr>
            <w:tcW w:w="1552" w:type="pct"/>
            <w:vMerge/>
          </w:tcPr>
          <w:p w:rsidR="004C071D" w:rsidRPr="00151F47" w:rsidRDefault="004C071D" w:rsidP="005A6D76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885" w:type="pct"/>
          </w:tcPr>
          <w:p w:rsidR="004C071D" w:rsidRPr="00377A19" w:rsidRDefault="004C071D" w:rsidP="003B4D30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Order/</w:t>
            </w:r>
            <w:r w:rsidRPr="00377A19">
              <w:rPr>
                <w:rFonts w:ascii="Segoe UI" w:hAnsi="Segoe UI" w:cs="Segoe UI"/>
                <w:sz w:val="16"/>
                <w:szCs w:val="16"/>
              </w:rPr>
              <w:t>arrange combinations of math</w:t>
            </w:r>
            <w:r>
              <w:rPr>
                <w:rFonts w:ascii="Segoe UI" w:hAnsi="Segoe UI" w:cs="Segoe UI"/>
                <w:sz w:val="16"/>
                <w:szCs w:val="16"/>
              </w:rPr>
              <w:t>ematical objects in patterns/</w:t>
            </w:r>
            <w:r w:rsidRPr="00377A19">
              <w:rPr>
                <w:rFonts w:ascii="Segoe UI" w:hAnsi="Segoe UI" w:cs="Segoe UI"/>
                <w:sz w:val="16"/>
                <w:szCs w:val="16"/>
              </w:rPr>
              <w:t>sequences</w:t>
            </w:r>
          </w:p>
          <w:p w:rsidR="004C071D" w:rsidRPr="003B4D30" w:rsidRDefault="004C071D" w:rsidP="003B4D30">
            <w:pPr>
              <w:pStyle w:val="ListParagraph"/>
              <w:numPr>
                <w:ilvl w:val="0"/>
                <w:numId w:val="20"/>
              </w:numPr>
              <w:rPr>
                <w:rFonts w:ascii="Segoe UI" w:hAnsi="Segoe UI" w:cs="Segoe UI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>Use mathematical vocabulary to describe position, direction and movement, including movement in a straight line and distinguishing between rotation as a turn and in terms of right angles for quarter, half and three-quarter turns (clockwise and anti-clockwise)</w:t>
            </w:r>
          </w:p>
        </w:tc>
        <w:tc>
          <w:tcPr>
            <w:tcW w:w="1563" w:type="pct"/>
            <w:vMerge/>
          </w:tcPr>
          <w:p w:rsidR="004C071D" w:rsidRPr="00B32BF7" w:rsidRDefault="004C071D" w:rsidP="00B32BF7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</w:tr>
      <w:tr w:rsidR="004C071D" w:rsidRPr="00151F47" w:rsidTr="004C071D">
        <w:trPr>
          <w:trHeight w:hRule="exact" w:val="284"/>
        </w:trPr>
        <w:tc>
          <w:tcPr>
            <w:tcW w:w="1552" w:type="pct"/>
            <w:vMerge/>
          </w:tcPr>
          <w:p w:rsidR="004C071D" w:rsidRPr="00151F47" w:rsidRDefault="004C071D" w:rsidP="005A6D76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885" w:type="pct"/>
            <w:shd w:val="clear" w:color="auto" w:fill="E0243B"/>
          </w:tcPr>
          <w:p w:rsidR="004C071D" w:rsidRPr="00B15F6C" w:rsidRDefault="004C071D" w:rsidP="00BA69EF">
            <w:pPr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b/>
                <w:color w:val="FFFFFF" w:themeColor="background1"/>
                <w:sz w:val="20"/>
              </w:rPr>
              <w:t>Statistics</w:t>
            </w:r>
          </w:p>
        </w:tc>
        <w:tc>
          <w:tcPr>
            <w:tcW w:w="1563" w:type="pct"/>
            <w:vMerge/>
          </w:tcPr>
          <w:p w:rsidR="004C071D" w:rsidRPr="00B32BF7" w:rsidRDefault="004C071D" w:rsidP="00B32BF7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</w:tr>
      <w:tr w:rsidR="004C071D" w:rsidRPr="00151F47" w:rsidTr="00713227">
        <w:trPr>
          <w:trHeight w:val="1603"/>
        </w:trPr>
        <w:tc>
          <w:tcPr>
            <w:tcW w:w="1552" w:type="pct"/>
            <w:vMerge/>
            <w:tcBorders>
              <w:bottom w:val="single" w:sz="4" w:space="0" w:color="auto"/>
            </w:tcBorders>
          </w:tcPr>
          <w:p w:rsidR="004C071D" w:rsidRPr="00151F47" w:rsidRDefault="004C071D" w:rsidP="005A6D76">
            <w:pPr>
              <w:pStyle w:val="ListParagraph"/>
              <w:numPr>
                <w:ilvl w:val="0"/>
                <w:numId w:val="4"/>
              </w:numPr>
              <w:ind w:left="142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1885" w:type="pct"/>
            <w:tcBorders>
              <w:bottom w:val="single" w:sz="4" w:space="0" w:color="auto"/>
            </w:tcBorders>
          </w:tcPr>
          <w:p w:rsidR="004C071D" w:rsidRPr="00377A19" w:rsidRDefault="004C071D" w:rsidP="00BA69EF">
            <w:pPr>
              <w:pStyle w:val="ListParagraph"/>
              <w:numPr>
                <w:ilvl w:val="0"/>
                <w:numId w:val="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sz w:val="16"/>
                <w:szCs w:val="16"/>
              </w:rPr>
              <w:t xml:space="preserve">Compare and sort </w:t>
            </w:r>
            <w:r w:rsidRPr="00377A19">
              <w:rPr>
                <w:rFonts w:ascii="Segoe UI" w:hAnsi="Segoe UI" w:cs="Segoe UI"/>
                <w:i/>
                <w:sz w:val="16"/>
                <w:szCs w:val="16"/>
              </w:rPr>
              <w:t xml:space="preserve">objects, numbers and </w:t>
            </w:r>
            <w:r w:rsidRPr="00377A19">
              <w:rPr>
                <w:rFonts w:ascii="Segoe UI" w:hAnsi="Segoe UI" w:cs="Segoe UI"/>
                <w:sz w:val="16"/>
                <w:szCs w:val="16"/>
              </w:rPr>
              <w:t>common 2-D and 3-D shapes and everyday objects</w:t>
            </w:r>
          </w:p>
          <w:p w:rsidR="004C071D" w:rsidRPr="00377A19" w:rsidRDefault="004C071D" w:rsidP="00BA69EF">
            <w:pPr>
              <w:pStyle w:val="ListParagraph"/>
              <w:numPr>
                <w:ilvl w:val="0"/>
                <w:numId w:val="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Interpret and construct simple pictograms, tally charts, block diagrams and simple tables</w:t>
            </w:r>
          </w:p>
          <w:p w:rsidR="004C071D" w:rsidRPr="00377A19" w:rsidRDefault="004C071D" w:rsidP="00BA69EF">
            <w:pPr>
              <w:pStyle w:val="ListParagraph"/>
              <w:numPr>
                <w:ilvl w:val="0"/>
                <w:numId w:val="4"/>
              </w:numPr>
              <w:spacing w:after="6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Ask and answer simple questions by counting the number of objects in each category and sorting the categories by quantity</w:t>
            </w:r>
          </w:p>
          <w:p w:rsidR="004C071D" w:rsidRPr="00151F47" w:rsidRDefault="004C071D" w:rsidP="00BA69EF">
            <w:pPr>
              <w:pStyle w:val="ListParagraph"/>
              <w:numPr>
                <w:ilvl w:val="0"/>
                <w:numId w:val="4"/>
              </w:numPr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  <w:r w:rsidRPr="00377A19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Ask and answer questions about totalling and comparing categorical data</w:t>
            </w:r>
          </w:p>
        </w:tc>
        <w:tc>
          <w:tcPr>
            <w:tcW w:w="1563" w:type="pct"/>
            <w:vMerge/>
            <w:tcBorders>
              <w:bottom w:val="single" w:sz="4" w:space="0" w:color="auto"/>
            </w:tcBorders>
          </w:tcPr>
          <w:p w:rsidR="004C071D" w:rsidRPr="00B32BF7" w:rsidRDefault="004C071D" w:rsidP="00B32BF7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</w:tr>
    </w:tbl>
    <w:p w:rsidR="00FD5E01" w:rsidRPr="00151F47" w:rsidRDefault="00FD5E01" w:rsidP="003B4D30">
      <w:pPr>
        <w:rPr>
          <w:rFonts w:ascii="Segoe UI" w:hAnsi="Segoe UI" w:cs="Segoe UI"/>
        </w:rPr>
      </w:pPr>
      <w:bookmarkStart w:id="0" w:name="_GoBack"/>
      <w:bookmarkEnd w:id="0"/>
    </w:p>
    <w:sectPr w:rsidR="00FD5E01" w:rsidRPr="00151F47" w:rsidSect="00097B56">
      <w:pgSz w:w="16838" w:h="11906" w:orient="landscape"/>
      <w:pgMar w:top="284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0F0"/>
    <w:multiLevelType w:val="hybridMultilevel"/>
    <w:tmpl w:val="3D402F68"/>
    <w:lvl w:ilvl="0" w:tplc="6746583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0B0F0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702C4"/>
    <w:multiLevelType w:val="hybridMultilevel"/>
    <w:tmpl w:val="456EEBD8"/>
    <w:lvl w:ilvl="0" w:tplc="3EE8D3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E0243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977716"/>
    <w:multiLevelType w:val="hybridMultilevel"/>
    <w:tmpl w:val="B6FC787C"/>
    <w:lvl w:ilvl="0" w:tplc="CF6E2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622C9C"/>
    <w:multiLevelType w:val="hybridMultilevel"/>
    <w:tmpl w:val="2D22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648BB"/>
    <w:multiLevelType w:val="hybridMultilevel"/>
    <w:tmpl w:val="5AF25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E6F5B"/>
    <w:multiLevelType w:val="hybridMultilevel"/>
    <w:tmpl w:val="C27C93A4"/>
    <w:lvl w:ilvl="0" w:tplc="3EE8D3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E0243B"/>
        <w:sz w:val="17"/>
      </w:rPr>
    </w:lvl>
    <w:lvl w:ilvl="1" w:tplc="9B164C46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D3AD0"/>
    <w:multiLevelType w:val="hybridMultilevel"/>
    <w:tmpl w:val="782CCA2A"/>
    <w:lvl w:ilvl="0" w:tplc="3EE8D3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E0243B"/>
        <w:sz w:val="17"/>
      </w:rPr>
    </w:lvl>
    <w:lvl w:ilvl="1" w:tplc="9B164C46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86C69"/>
    <w:multiLevelType w:val="hybridMultilevel"/>
    <w:tmpl w:val="3C5036E8"/>
    <w:lvl w:ilvl="0" w:tplc="3EE8D3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E0243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845B0"/>
    <w:multiLevelType w:val="hybridMultilevel"/>
    <w:tmpl w:val="8BF24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E079B"/>
    <w:multiLevelType w:val="hybridMultilevel"/>
    <w:tmpl w:val="52F033B6"/>
    <w:lvl w:ilvl="0" w:tplc="3EE8D3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E0243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836309"/>
    <w:multiLevelType w:val="hybridMultilevel"/>
    <w:tmpl w:val="BE1A952E"/>
    <w:lvl w:ilvl="0" w:tplc="AB846A0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B0F0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F2E48"/>
    <w:multiLevelType w:val="hybridMultilevel"/>
    <w:tmpl w:val="DC065C42"/>
    <w:lvl w:ilvl="0" w:tplc="979EF8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E0243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A40D5D"/>
    <w:multiLevelType w:val="hybridMultilevel"/>
    <w:tmpl w:val="CFAED104"/>
    <w:lvl w:ilvl="0" w:tplc="6746583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0B0F0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12FEE"/>
    <w:multiLevelType w:val="hybridMultilevel"/>
    <w:tmpl w:val="FF9CC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D62FC"/>
    <w:multiLevelType w:val="hybridMultilevel"/>
    <w:tmpl w:val="68A63748"/>
    <w:lvl w:ilvl="0" w:tplc="3EE8D3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E0243B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BE4CF9"/>
    <w:multiLevelType w:val="hybridMultilevel"/>
    <w:tmpl w:val="72780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AE6366"/>
    <w:multiLevelType w:val="hybridMultilevel"/>
    <w:tmpl w:val="2F0A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6F2B0B"/>
    <w:multiLevelType w:val="hybridMultilevel"/>
    <w:tmpl w:val="B0145AA6"/>
    <w:lvl w:ilvl="0" w:tplc="446A14E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00B0F0"/>
        <w:sz w:val="17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73A00023"/>
    <w:multiLevelType w:val="hybridMultilevel"/>
    <w:tmpl w:val="EE5E0B48"/>
    <w:lvl w:ilvl="0" w:tplc="3EE8D3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E0243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012336"/>
    <w:multiLevelType w:val="hybridMultilevel"/>
    <w:tmpl w:val="FF7490F0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9"/>
  </w:num>
  <w:num w:numId="5">
    <w:abstractNumId w:val="16"/>
  </w:num>
  <w:num w:numId="6">
    <w:abstractNumId w:val="3"/>
  </w:num>
  <w:num w:numId="7">
    <w:abstractNumId w:val="8"/>
  </w:num>
  <w:num w:numId="8">
    <w:abstractNumId w:val="15"/>
  </w:num>
  <w:num w:numId="9">
    <w:abstractNumId w:val="10"/>
  </w:num>
  <w:num w:numId="10">
    <w:abstractNumId w:val="19"/>
  </w:num>
  <w:num w:numId="11">
    <w:abstractNumId w:val="17"/>
  </w:num>
  <w:num w:numId="12">
    <w:abstractNumId w:val="2"/>
  </w:num>
  <w:num w:numId="13">
    <w:abstractNumId w:val="11"/>
  </w:num>
  <w:num w:numId="14">
    <w:abstractNumId w:val="1"/>
  </w:num>
  <w:num w:numId="15">
    <w:abstractNumId w:val="5"/>
  </w:num>
  <w:num w:numId="16">
    <w:abstractNumId w:val="6"/>
  </w:num>
  <w:num w:numId="17">
    <w:abstractNumId w:val="12"/>
  </w:num>
  <w:num w:numId="18">
    <w:abstractNumId w:val="0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8C"/>
    <w:rsid w:val="00026D03"/>
    <w:rsid w:val="0008798C"/>
    <w:rsid w:val="00097B56"/>
    <w:rsid w:val="00151F47"/>
    <w:rsid w:val="00164E40"/>
    <w:rsid w:val="002C03A2"/>
    <w:rsid w:val="00320F50"/>
    <w:rsid w:val="00377A19"/>
    <w:rsid w:val="003B4D30"/>
    <w:rsid w:val="004C071D"/>
    <w:rsid w:val="004E45D1"/>
    <w:rsid w:val="005A6D76"/>
    <w:rsid w:val="005C1C65"/>
    <w:rsid w:val="006422A4"/>
    <w:rsid w:val="00713227"/>
    <w:rsid w:val="00780C12"/>
    <w:rsid w:val="007C0071"/>
    <w:rsid w:val="00910138"/>
    <w:rsid w:val="00A36BDA"/>
    <w:rsid w:val="00A43070"/>
    <w:rsid w:val="00A8774C"/>
    <w:rsid w:val="00AD4449"/>
    <w:rsid w:val="00AE1030"/>
    <w:rsid w:val="00AE177C"/>
    <w:rsid w:val="00AE235C"/>
    <w:rsid w:val="00AF3D50"/>
    <w:rsid w:val="00B15F6C"/>
    <w:rsid w:val="00B32BF7"/>
    <w:rsid w:val="00B97116"/>
    <w:rsid w:val="00BB7987"/>
    <w:rsid w:val="00C24469"/>
    <w:rsid w:val="00CE2EBD"/>
    <w:rsid w:val="00DF0EC9"/>
    <w:rsid w:val="00FD5E01"/>
    <w:rsid w:val="00FE0EC8"/>
    <w:rsid w:val="00FE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Learning Excellence</cp:lastModifiedBy>
  <cp:revision>16</cp:revision>
  <cp:lastPrinted>2014-02-26T10:24:00Z</cp:lastPrinted>
  <dcterms:created xsi:type="dcterms:W3CDTF">2014-02-04T10:49:00Z</dcterms:created>
  <dcterms:modified xsi:type="dcterms:W3CDTF">2014-02-28T15:26:00Z</dcterms:modified>
</cp:coreProperties>
</file>